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932E27">
        <w:rPr>
          <w:rFonts w:ascii="Arial" w:hAnsi="Arial" w:cs="Arial"/>
          <w:b/>
        </w:rPr>
        <w:t>UNIÃO DOS MORADORES DA MATRIZ II</w:t>
      </w:r>
      <w:r w:rsidR="00015F16">
        <w:rPr>
          <w:rFonts w:ascii="Arial" w:hAnsi="Arial" w:cs="Arial"/>
          <w:b/>
        </w:rPr>
        <w:t xml:space="preserve"> </w:t>
      </w:r>
    </w:p>
    <w:p w:rsidR="00C515C2" w:rsidRPr="005D3B59" w:rsidRDefault="00932E27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CNPJ</w:t>
      </w:r>
      <w:r w:rsidR="00C515C2" w:rsidRPr="005D3B59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23.685.399/0001-97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AD7EDA">
        <w:rPr>
          <w:rFonts w:ascii="Arial" w:hAnsi="Arial" w:cs="Arial"/>
          <w:b/>
          <w:sz w:val="28"/>
          <w:szCs w:val="28"/>
          <w:u w:val="single"/>
        </w:rPr>
        <w:t>INABILITADA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407EF0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7.7.1.1</w:t>
            </w:r>
          </w:p>
        </w:tc>
        <w:tc>
          <w:tcPr>
            <w:tcW w:w="4976" w:type="dxa"/>
          </w:tcPr>
          <w:p w:rsidR="00407EF0" w:rsidRPr="001E4CAD" w:rsidRDefault="00407EF0" w:rsidP="00407EF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Estatuto, ou contrato social, e suas eventuais alterações supervenientes em vigor, com registro em cartório que identifique a atração pertencente à Pessoa Jurídica;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277" w:rsidRPr="00ED64A5" w:rsidRDefault="00407EF0" w:rsidP="00407EF0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613E8F" w:rsidRPr="00EB5A0C" w:rsidRDefault="00EB5A0C" w:rsidP="00407EF0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A4277" w:rsidRPr="005D3B59" w:rsidTr="009654EC">
        <w:tc>
          <w:tcPr>
            <w:tcW w:w="978" w:type="dxa"/>
            <w:vAlign w:val="center"/>
          </w:tcPr>
          <w:p w:rsidR="00DA4277" w:rsidRPr="005D3B59" w:rsidRDefault="00407EF0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7.7.1.2</w:t>
            </w:r>
          </w:p>
        </w:tc>
        <w:tc>
          <w:tcPr>
            <w:tcW w:w="4976" w:type="dxa"/>
          </w:tcPr>
          <w:p w:rsidR="00DA4277" w:rsidRPr="005D3B59" w:rsidRDefault="00407EF0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Ata vigente da última eleição dos atuais administradores, registrada em cartório</w:t>
            </w:r>
          </w:p>
        </w:tc>
        <w:tc>
          <w:tcPr>
            <w:tcW w:w="2268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</w:t>
            </w:r>
            <w:r w:rsidR="007A70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843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5E" w:rsidRPr="005D3B59" w:rsidTr="009654EC">
        <w:tc>
          <w:tcPr>
            <w:tcW w:w="978" w:type="dxa"/>
            <w:vAlign w:val="center"/>
          </w:tcPr>
          <w:p w:rsidR="00FA545E" w:rsidRDefault="00407EF0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  <w:tc>
          <w:tcPr>
            <w:tcW w:w="4976" w:type="dxa"/>
          </w:tcPr>
          <w:p w:rsidR="00407EF0" w:rsidRPr="001E4CAD" w:rsidRDefault="00407EF0" w:rsidP="00407EF0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E4CAD">
              <w:rPr>
                <w:rFonts w:ascii="Arial" w:hAnsi="Arial" w:cs="Arial"/>
                <w:sz w:val="20"/>
                <w:szCs w:val="20"/>
              </w:rPr>
              <w:t>Comprovante de inscrição no Cadastro Nacional de Pessoa Jurídica – CNPJ – que comprove que é sediada e constituída em Pinheiro- MA;</w:t>
            </w:r>
          </w:p>
          <w:p w:rsidR="00FA545E" w:rsidRPr="005D3B59" w:rsidRDefault="00FA545E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45E" w:rsidRPr="005D3B59" w:rsidRDefault="00FA545E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FA545E" w:rsidRPr="00FA545E" w:rsidRDefault="00FA545E" w:rsidP="00407EF0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5F9" w:rsidRDefault="009205F9" w:rsidP="00CF354C">
      <w:pPr>
        <w:spacing w:after="0" w:line="240" w:lineRule="auto"/>
      </w:pPr>
      <w:r>
        <w:separator/>
      </w:r>
    </w:p>
  </w:endnote>
  <w:endnote w:type="continuationSeparator" w:id="0">
    <w:p w:rsidR="009205F9" w:rsidRDefault="009205F9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5F9" w:rsidRDefault="009205F9" w:rsidP="00CF354C">
      <w:pPr>
        <w:spacing w:after="0" w:line="240" w:lineRule="auto"/>
      </w:pPr>
      <w:r>
        <w:separator/>
      </w:r>
    </w:p>
  </w:footnote>
  <w:footnote w:type="continuationSeparator" w:id="0">
    <w:p w:rsidR="009205F9" w:rsidRDefault="009205F9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205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5F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205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12CED51A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76CD3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07EF0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205F9"/>
    <w:rsid w:val="00932752"/>
    <w:rsid w:val="00932E27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AC9E-B23A-4857-96DE-D7DA76BE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4</cp:revision>
  <cp:lastPrinted>2020-06-18T15:36:00Z</cp:lastPrinted>
  <dcterms:created xsi:type="dcterms:W3CDTF">2021-01-16T17:58:00Z</dcterms:created>
  <dcterms:modified xsi:type="dcterms:W3CDTF">2021-01-16T18:02:00Z</dcterms:modified>
</cp:coreProperties>
</file>